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E9" w:rsidRDefault="003E71E9" w:rsidP="003E71E9">
      <w:pPr>
        <w:ind w:firstLine="708"/>
        <w:jc w:val="center"/>
        <w:rPr>
          <w:rFonts w:ascii="Times New Roman" w:hAnsi="Times New Roman" w:cs="Times New Roman"/>
          <w:b/>
          <w:sz w:val="24"/>
          <w:szCs w:val="24"/>
        </w:rPr>
      </w:pPr>
      <w:bookmarkStart w:id="0" w:name="_GoBack"/>
      <w:bookmarkEnd w:id="0"/>
    </w:p>
    <w:p w:rsidR="003E71E9" w:rsidRDefault="003E71E9" w:rsidP="003E71E9">
      <w:pPr>
        <w:ind w:firstLine="708"/>
        <w:jc w:val="center"/>
        <w:rPr>
          <w:rFonts w:ascii="Times New Roman" w:hAnsi="Times New Roman" w:cs="Times New Roman"/>
          <w:b/>
          <w:sz w:val="24"/>
          <w:szCs w:val="24"/>
        </w:rPr>
      </w:pPr>
      <w:r w:rsidRPr="003C3975">
        <w:rPr>
          <w:rFonts w:ascii="Times New Roman" w:hAnsi="Times New Roman" w:cs="Times New Roman"/>
          <w:b/>
          <w:sz w:val="24"/>
          <w:szCs w:val="24"/>
        </w:rPr>
        <w:t>TÜRK HUKUKUNDA / ULUSLARARASI HUKUKTA MÜZİK ALANINDA FİKRİ HAKLARIN KORUNMASI SEMPOZYUMU</w:t>
      </w:r>
    </w:p>
    <w:p w:rsidR="003E71E9" w:rsidRPr="003C3975" w:rsidRDefault="003E71E9" w:rsidP="003E71E9">
      <w:pPr>
        <w:ind w:firstLine="708"/>
        <w:jc w:val="center"/>
        <w:rPr>
          <w:rFonts w:ascii="Times New Roman" w:hAnsi="Times New Roman" w:cs="Times New Roman"/>
          <w:b/>
          <w:sz w:val="24"/>
          <w:szCs w:val="24"/>
        </w:rPr>
      </w:pP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t xml:space="preserve">Musiki Eser Sahipleri Meslek Birliği (MESAM), Musiki Eseri Sahipleri Grubu Meslek Birliği (MSG), Bağlantılı Hak Sahibi </w:t>
      </w:r>
      <w:proofErr w:type="spellStart"/>
      <w:r>
        <w:rPr>
          <w:rFonts w:ascii="Times New Roman" w:hAnsi="Times New Roman" w:cs="Times New Roman"/>
          <w:sz w:val="24"/>
          <w:szCs w:val="24"/>
        </w:rPr>
        <w:t>Fonogram</w:t>
      </w:r>
      <w:proofErr w:type="spellEnd"/>
      <w:r>
        <w:rPr>
          <w:rFonts w:ascii="Times New Roman" w:hAnsi="Times New Roman" w:cs="Times New Roman"/>
          <w:sz w:val="24"/>
          <w:szCs w:val="24"/>
        </w:rPr>
        <w:t xml:space="preserve"> Yapımcıları Meslek Birliği (MÜYAP) ve Müzik Yorumcuları Meslek Birliği (MÜYORBİR) ile İstanbul Üniversitesi Hukuk Fakültesi işbirliği ve Bakanlığımız katkıları ile 01-</w:t>
      </w:r>
      <w:proofErr w:type="gramStart"/>
      <w:r>
        <w:rPr>
          <w:rFonts w:ascii="Times New Roman" w:hAnsi="Times New Roman" w:cs="Times New Roman"/>
          <w:sz w:val="24"/>
          <w:szCs w:val="24"/>
        </w:rPr>
        <w:t>02/04/2017</w:t>
      </w:r>
      <w:proofErr w:type="gramEnd"/>
      <w:r>
        <w:rPr>
          <w:rFonts w:ascii="Times New Roman" w:hAnsi="Times New Roman" w:cs="Times New Roman"/>
          <w:sz w:val="24"/>
          <w:szCs w:val="24"/>
        </w:rPr>
        <w:t xml:space="preserve"> tarihlerinde İstanbul CVK Park </w:t>
      </w:r>
      <w:proofErr w:type="spellStart"/>
      <w:r>
        <w:rPr>
          <w:rFonts w:ascii="Times New Roman" w:hAnsi="Times New Roman" w:cs="Times New Roman"/>
          <w:sz w:val="24"/>
          <w:szCs w:val="24"/>
        </w:rPr>
        <w:t>Bosphorus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Hotel’de</w:t>
      </w:r>
      <w:proofErr w:type="spellEnd"/>
      <w:r>
        <w:rPr>
          <w:rFonts w:ascii="Times New Roman" w:hAnsi="Times New Roman" w:cs="Times New Roman"/>
          <w:sz w:val="24"/>
          <w:szCs w:val="24"/>
        </w:rPr>
        <w:t xml:space="preserve"> düzenlenen “Türk Hukukunda / Uluslararası Hukukta Müzik Alanında Fikri Hakların Korunması” başlıklı Sempozyum, Başkanlığımızdan Asım Keser’in başkanlığında Müfettişler Hülya Muratlı, Özgür Semiz ve Utkan Yiğitoğlu’nun katılımı ile gerçekleştirilmiştir.</w:t>
      </w: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t xml:space="preserve">Sempozyumun diğer katılımcıları, çoğunlukla Yargıtay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ve savcıları olmak üzere, İstanbul Üniversitesi Hukuk Fakültesi’nin ilgili bilim dalı öğretim üyeleri ile Ankara Üniversitesi Hukuk Fakültesi’nin ilgili bilim dalı öğretim üyeleri, Telif Hakları Genel Müdürlüğü ve konuyla </w:t>
      </w:r>
      <w:proofErr w:type="gramStart"/>
      <w:r>
        <w:rPr>
          <w:rFonts w:ascii="Times New Roman" w:hAnsi="Times New Roman" w:cs="Times New Roman"/>
          <w:sz w:val="24"/>
          <w:szCs w:val="24"/>
        </w:rPr>
        <w:t>ilgili</w:t>
      </w:r>
      <w:proofErr w:type="gramEnd"/>
      <w:r>
        <w:rPr>
          <w:rFonts w:ascii="Times New Roman" w:hAnsi="Times New Roman" w:cs="Times New Roman"/>
          <w:sz w:val="24"/>
          <w:szCs w:val="24"/>
        </w:rPr>
        <w:t xml:space="preserve"> çalışmaları bulunan öğretim üyeleri, </w:t>
      </w:r>
      <w:r w:rsidRPr="00BA0513">
        <w:rPr>
          <w:rFonts w:ascii="Times New Roman" w:hAnsi="Times New Roman" w:cs="Times New Roman"/>
          <w:sz w:val="24"/>
          <w:szCs w:val="24"/>
        </w:rPr>
        <w:t>meslek birlikleri ve</w:t>
      </w:r>
      <w:r>
        <w:rPr>
          <w:rFonts w:ascii="Times New Roman" w:hAnsi="Times New Roman" w:cs="Times New Roman"/>
          <w:sz w:val="24"/>
          <w:szCs w:val="24"/>
        </w:rPr>
        <w:t xml:space="preserve"> sektör temsilcileri olmuştur. </w:t>
      </w: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t>Yapılan konuşmalarda;</w:t>
      </w: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t>01/04/2017 Cumartesi günü İstanbul Üniversitesi Hukuk Fakültesi Dekanı Prof. Dr. Adem Sözüer’in açılış konuşması ile başlayan ilk oturumda; Kültür ve Turizm Bakanı Sn. Nabi Avcı</w:t>
      </w:r>
      <w:r w:rsidRPr="00B11CD4">
        <w:rPr>
          <w:rFonts w:ascii="Times New Roman" w:hAnsi="Times New Roman" w:cs="Times New Roman"/>
          <w:color w:val="FF0000"/>
          <w:sz w:val="24"/>
          <w:szCs w:val="24"/>
        </w:rPr>
        <w:t>;</w:t>
      </w:r>
      <w:r>
        <w:rPr>
          <w:rFonts w:ascii="Times New Roman" w:hAnsi="Times New Roman" w:cs="Times New Roman"/>
          <w:sz w:val="24"/>
          <w:szCs w:val="24"/>
        </w:rPr>
        <w:t xml:space="preserve"> </w:t>
      </w:r>
      <w:r w:rsidRPr="009864EE">
        <w:rPr>
          <w:rFonts w:ascii="Times New Roman" w:hAnsi="Times New Roman" w:cs="Times New Roman"/>
          <w:bCs/>
          <w:sz w:val="24"/>
          <w:szCs w:val="24"/>
        </w:rPr>
        <w:t xml:space="preserve">Telif haklarına dayalı </w:t>
      </w:r>
      <w:proofErr w:type="gramStart"/>
      <w:r w:rsidRPr="009864EE">
        <w:rPr>
          <w:rFonts w:ascii="Times New Roman" w:hAnsi="Times New Roman" w:cs="Times New Roman"/>
          <w:bCs/>
          <w:sz w:val="24"/>
          <w:szCs w:val="24"/>
        </w:rPr>
        <w:t>kreatif</w:t>
      </w:r>
      <w:proofErr w:type="gramEnd"/>
      <w:r w:rsidRPr="009864EE">
        <w:rPr>
          <w:rFonts w:ascii="Times New Roman" w:hAnsi="Times New Roman" w:cs="Times New Roman"/>
          <w:bCs/>
          <w:sz w:val="24"/>
          <w:szCs w:val="24"/>
        </w:rPr>
        <w:t xml:space="preserve"> endüstrilerin gelişmesini </w:t>
      </w:r>
      <w:proofErr w:type="spellStart"/>
      <w:r w:rsidRPr="009864EE">
        <w:rPr>
          <w:rFonts w:ascii="Times New Roman" w:hAnsi="Times New Roman" w:cs="Times New Roman"/>
          <w:bCs/>
          <w:sz w:val="24"/>
          <w:szCs w:val="24"/>
        </w:rPr>
        <w:t>teminen</w:t>
      </w:r>
      <w:proofErr w:type="spellEnd"/>
      <w:r w:rsidRPr="009864EE">
        <w:rPr>
          <w:rFonts w:ascii="Times New Roman" w:hAnsi="Times New Roman" w:cs="Times New Roman"/>
          <w:bCs/>
          <w:sz w:val="24"/>
          <w:szCs w:val="24"/>
        </w:rPr>
        <w:t xml:space="preserve">, Bakanlık olarak öncelikle 5846 sayılı Fikir ve Sanat Eserleri Kanununda değişiklik yapılması için </w:t>
      </w:r>
      <w:r>
        <w:rPr>
          <w:rFonts w:ascii="Times New Roman" w:hAnsi="Times New Roman" w:cs="Times New Roman"/>
          <w:bCs/>
          <w:sz w:val="24"/>
          <w:szCs w:val="24"/>
        </w:rPr>
        <w:t>gerekli çalışmalara başlandığını, i</w:t>
      </w:r>
      <w:r w:rsidRPr="009864EE">
        <w:rPr>
          <w:rFonts w:ascii="Times New Roman" w:hAnsi="Times New Roman" w:cs="Times New Roman"/>
          <w:bCs/>
          <w:sz w:val="24"/>
          <w:szCs w:val="24"/>
        </w:rPr>
        <w:t>lgili sektör katılımcıları ve temsilcilerinin yanı sıra yargı mensuplarının da katılımıyla ihtiyaç anali</w:t>
      </w:r>
      <w:r>
        <w:rPr>
          <w:rFonts w:ascii="Times New Roman" w:hAnsi="Times New Roman" w:cs="Times New Roman"/>
          <w:bCs/>
          <w:sz w:val="24"/>
          <w:szCs w:val="24"/>
        </w:rPr>
        <w:t xml:space="preserve">zlerinin yapılması ile </w:t>
      </w:r>
      <w:r w:rsidRPr="00BA0513">
        <w:rPr>
          <w:rFonts w:ascii="Times New Roman" w:hAnsi="Times New Roman" w:cs="Times New Roman"/>
          <w:bCs/>
          <w:sz w:val="24"/>
          <w:szCs w:val="24"/>
        </w:rPr>
        <w:t xml:space="preserve">başlayan </w:t>
      </w:r>
      <w:proofErr w:type="spellStart"/>
      <w:r w:rsidRPr="00BA0513">
        <w:rPr>
          <w:rFonts w:ascii="Times New Roman" w:hAnsi="Times New Roman" w:cs="Times New Roman"/>
          <w:bCs/>
          <w:sz w:val="24"/>
          <w:szCs w:val="24"/>
        </w:rPr>
        <w:t>çalıştaylar</w:t>
      </w:r>
      <w:proofErr w:type="spellEnd"/>
      <w:r w:rsidRPr="00BA0513">
        <w:rPr>
          <w:rFonts w:ascii="Times New Roman" w:hAnsi="Times New Roman" w:cs="Times New Roman"/>
          <w:bCs/>
          <w:sz w:val="24"/>
          <w:szCs w:val="24"/>
        </w:rPr>
        <w:t xml:space="preserve"> </w:t>
      </w:r>
      <w:r w:rsidRPr="009864EE">
        <w:rPr>
          <w:rFonts w:ascii="Times New Roman" w:hAnsi="Times New Roman" w:cs="Times New Roman"/>
          <w:bCs/>
          <w:sz w:val="24"/>
          <w:szCs w:val="24"/>
        </w:rPr>
        <w:t>ve işbirliği toplantıları ile devam eden yoğun bir süreci</w:t>
      </w:r>
      <w:r>
        <w:rPr>
          <w:rFonts w:ascii="Times New Roman" w:hAnsi="Times New Roman" w:cs="Times New Roman"/>
          <w:bCs/>
          <w:sz w:val="24"/>
          <w:szCs w:val="24"/>
        </w:rPr>
        <w:t>n</w:t>
      </w:r>
      <w:r w:rsidRPr="009864EE">
        <w:rPr>
          <w:rFonts w:ascii="Times New Roman" w:hAnsi="Times New Roman" w:cs="Times New Roman"/>
          <w:bCs/>
          <w:sz w:val="24"/>
          <w:szCs w:val="24"/>
        </w:rPr>
        <w:t xml:space="preserve"> </w:t>
      </w:r>
      <w:r>
        <w:rPr>
          <w:rFonts w:ascii="Times New Roman" w:hAnsi="Times New Roman" w:cs="Times New Roman"/>
          <w:bCs/>
          <w:sz w:val="24"/>
          <w:szCs w:val="24"/>
        </w:rPr>
        <w:t>tamamlandığını, b</w:t>
      </w:r>
      <w:r w:rsidRPr="009864EE">
        <w:rPr>
          <w:rFonts w:ascii="Times New Roman" w:hAnsi="Times New Roman" w:cs="Times New Roman"/>
          <w:bCs/>
          <w:sz w:val="24"/>
          <w:szCs w:val="24"/>
        </w:rPr>
        <w:t>üyük emekler sonucu meydana gelen bu taslağın yasalaşıp amaçlanan bütün hedeflerinin yerine gel</w:t>
      </w:r>
      <w:r>
        <w:rPr>
          <w:rFonts w:ascii="Times New Roman" w:hAnsi="Times New Roman" w:cs="Times New Roman"/>
          <w:bCs/>
          <w:sz w:val="24"/>
          <w:szCs w:val="24"/>
        </w:rPr>
        <w:t xml:space="preserve">mesini temenni ettiğini, </w:t>
      </w:r>
      <w:r w:rsidRPr="009864EE">
        <w:rPr>
          <w:rFonts w:ascii="Times New Roman" w:hAnsi="Times New Roman" w:cs="Times New Roman"/>
          <w:sz w:val="24"/>
          <w:szCs w:val="24"/>
        </w:rPr>
        <w:t>Cumhurbaşkanı</w:t>
      </w:r>
      <w:r>
        <w:rPr>
          <w:rFonts w:ascii="Times New Roman" w:hAnsi="Times New Roman" w:cs="Times New Roman"/>
          <w:sz w:val="24"/>
          <w:szCs w:val="24"/>
        </w:rPr>
        <w:t>mız</w:t>
      </w:r>
      <w:r w:rsidRPr="009864EE">
        <w:rPr>
          <w:rFonts w:ascii="Times New Roman" w:hAnsi="Times New Roman" w:cs="Times New Roman"/>
          <w:sz w:val="24"/>
          <w:szCs w:val="24"/>
        </w:rPr>
        <w:t xml:space="preserve"> </w:t>
      </w:r>
      <w:r>
        <w:rPr>
          <w:rFonts w:ascii="Times New Roman" w:hAnsi="Times New Roman" w:cs="Times New Roman"/>
          <w:sz w:val="24"/>
          <w:szCs w:val="24"/>
        </w:rPr>
        <w:t xml:space="preserve">Sn. Recep Tayyip </w:t>
      </w:r>
      <w:r w:rsidRPr="009864EE">
        <w:rPr>
          <w:rFonts w:ascii="Times New Roman" w:hAnsi="Times New Roman" w:cs="Times New Roman"/>
          <w:sz w:val="24"/>
          <w:szCs w:val="24"/>
        </w:rPr>
        <w:t>Erdoğan</w:t>
      </w:r>
      <w:r>
        <w:rPr>
          <w:rFonts w:ascii="Times New Roman" w:hAnsi="Times New Roman" w:cs="Times New Roman"/>
          <w:sz w:val="24"/>
          <w:szCs w:val="24"/>
        </w:rPr>
        <w:t>’</w:t>
      </w:r>
      <w:r w:rsidRPr="009864EE">
        <w:rPr>
          <w:rFonts w:ascii="Times New Roman" w:hAnsi="Times New Roman" w:cs="Times New Roman"/>
          <w:sz w:val="24"/>
          <w:szCs w:val="24"/>
        </w:rPr>
        <w:t>ın daha önce başka platformlarda da dile getirdiği gibi, kültür sanat alanında gelişemeyen bir ülkenin bağımsızlığını sürdürebilmesinin mümkün olmadığını düşündüklerini</w:t>
      </w:r>
      <w:r>
        <w:rPr>
          <w:rFonts w:ascii="Times New Roman" w:hAnsi="Times New Roman" w:cs="Times New Roman"/>
          <w:sz w:val="24"/>
          <w:szCs w:val="24"/>
        </w:rPr>
        <w:t>,</w:t>
      </w:r>
      <w:r w:rsidRPr="009864EE">
        <w:rPr>
          <w:rFonts w:ascii="Times New Roman" w:hAnsi="Times New Roman" w:cs="Times New Roman"/>
          <w:sz w:val="24"/>
          <w:szCs w:val="24"/>
        </w:rPr>
        <w:t xml:space="preserve"> </w:t>
      </w:r>
      <w:r>
        <w:rPr>
          <w:rFonts w:ascii="Times New Roman" w:hAnsi="Times New Roman" w:cs="Times New Roman"/>
          <w:sz w:val="24"/>
          <w:szCs w:val="24"/>
        </w:rPr>
        <w:t>s</w:t>
      </w:r>
      <w:r w:rsidRPr="009864EE">
        <w:rPr>
          <w:rFonts w:ascii="Times New Roman" w:hAnsi="Times New Roman" w:cs="Times New Roman"/>
          <w:sz w:val="24"/>
          <w:szCs w:val="24"/>
        </w:rPr>
        <w:t xml:space="preserve">adece müzik için değil, sanatın bütün kolları için geçerli sayılabilecek bu temelde, özgün kültürel değerler yaratıp korumak ve tanıtmak bir ülkenin </w:t>
      </w:r>
      <w:proofErr w:type="spellStart"/>
      <w:r w:rsidRPr="009864EE">
        <w:rPr>
          <w:rFonts w:ascii="Times New Roman" w:hAnsi="Times New Roman" w:cs="Times New Roman"/>
          <w:sz w:val="24"/>
          <w:szCs w:val="24"/>
        </w:rPr>
        <w:t>sosyo</w:t>
      </w:r>
      <w:proofErr w:type="spellEnd"/>
      <w:r w:rsidRPr="009864EE">
        <w:rPr>
          <w:rFonts w:ascii="Times New Roman" w:hAnsi="Times New Roman" w:cs="Times New Roman"/>
          <w:sz w:val="24"/>
          <w:szCs w:val="24"/>
        </w:rPr>
        <w:t xml:space="preserve">-ekonomik varlığı için ne kadar önemliyse </w:t>
      </w:r>
      <w:proofErr w:type="spellStart"/>
      <w:r w:rsidRPr="009864EE">
        <w:rPr>
          <w:rFonts w:ascii="Times New Roman" w:hAnsi="Times New Roman" w:cs="Times New Roman"/>
          <w:sz w:val="24"/>
          <w:szCs w:val="24"/>
        </w:rPr>
        <w:t>sosyo</w:t>
      </w:r>
      <w:proofErr w:type="spellEnd"/>
      <w:r w:rsidRPr="009864EE">
        <w:rPr>
          <w:rFonts w:ascii="Times New Roman" w:hAnsi="Times New Roman" w:cs="Times New Roman"/>
          <w:sz w:val="24"/>
          <w:szCs w:val="24"/>
        </w:rPr>
        <w:t>-politik varlığı için de o kadar önemli</w:t>
      </w:r>
      <w:r>
        <w:rPr>
          <w:rFonts w:ascii="Times New Roman" w:hAnsi="Times New Roman" w:cs="Times New Roman"/>
          <w:sz w:val="24"/>
          <w:szCs w:val="24"/>
        </w:rPr>
        <w:t xml:space="preserve"> olduğunu,</w:t>
      </w:r>
      <w:r w:rsidRPr="009864EE">
        <w:rPr>
          <w:rFonts w:ascii="Times New Roman" w:hAnsi="Times New Roman" w:cs="Times New Roman"/>
          <w:sz w:val="24"/>
          <w:szCs w:val="24"/>
        </w:rPr>
        <w:t xml:space="preserve"> </w:t>
      </w:r>
      <w:r>
        <w:rPr>
          <w:rFonts w:ascii="Times New Roman" w:hAnsi="Times New Roman" w:cs="Times New Roman"/>
          <w:sz w:val="24"/>
          <w:szCs w:val="24"/>
        </w:rPr>
        <w:t>b</w:t>
      </w:r>
      <w:r w:rsidRPr="009864EE">
        <w:rPr>
          <w:rFonts w:ascii="Times New Roman" w:hAnsi="Times New Roman" w:cs="Times New Roman"/>
          <w:sz w:val="24"/>
          <w:szCs w:val="24"/>
        </w:rPr>
        <w:t xml:space="preserve">u itibarla, müzik sektörünün ülkenin </w:t>
      </w:r>
      <w:proofErr w:type="spellStart"/>
      <w:r w:rsidRPr="009864EE">
        <w:rPr>
          <w:rFonts w:ascii="Times New Roman" w:hAnsi="Times New Roman" w:cs="Times New Roman"/>
          <w:sz w:val="24"/>
          <w:szCs w:val="24"/>
        </w:rPr>
        <w:t>sosyo</w:t>
      </w:r>
      <w:proofErr w:type="spellEnd"/>
      <w:r w:rsidRPr="009864EE">
        <w:rPr>
          <w:rFonts w:ascii="Times New Roman" w:hAnsi="Times New Roman" w:cs="Times New Roman"/>
          <w:sz w:val="24"/>
          <w:szCs w:val="24"/>
        </w:rPr>
        <w:t>-ekonomik kalkınması ve tanıtımı açısından d</w:t>
      </w:r>
      <w:r>
        <w:rPr>
          <w:rFonts w:ascii="Times New Roman" w:hAnsi="Times New Roman" w:cs="Times New Roman"/>
          <w:sz w:val="24"/>
          <w:szCs w:val="24"/>
        </w:rPr>
        <w:t xml:space="preserve">a stratejik bir önem taşıdığını, </w:t>
      </w:r>
      <w:r w:rsidRPr="009864EE">
        <w:rPr>
          <w:rFonts w:ascii="Times New Roman" w:hAnsi="Times New Roman" w:cs="Times New Roman"/>
          <w:sz w:val="24"/>
          <w:szCs w:val="24"/>
        </w:rPr>
        <w:t>yaratıcı ve özgün nitelikli fikir ürünleri üzerindeki hakların hak ve adalet ekseninde korunması, elde edilen gelirin dengeli bir biçimde dağıtılması, eser sahipleri ve kullanıcılar ile toplumun çıkarları arasında hakkaniyetli ve mutedil bir dengenin bütün unsurlarıyla tesis edilmesi</w:t>
      </w:r>
      <w:r>
        <w:rPr>
          <w:rFonts w:ascii="Times New Roman" w:hAnsi="Times New Roman" w:cs="Times New Roman"/>
          <w:sz w:val="24"/>
          <w:szCs w:val="24"/>
        </w:rPr>
        <w:t>nin</w:t>
      </w:r>
      <w:r w:rsidRPr="009864EE">
        <w:rPr>
          <w:rFonts w:ascii="Times New Roman" w:hAnsi="Times New Roman" w:cs="Times New Roman"/>
          <w:sz w:val="24"/>
          <w:szCs w:val="24"/>
        </w:rPr>
        <w:t xml:space="preserve"> büyük önem arz et</w:t>
      </w:r>
      <w:r>
        <w:rPr>
          <w:rFonts w:ascii="Times New Roman" w:hAnsi="Times New Roman" w:cs="Times New Roman"/>
          <w:sz w:val="24"/>
          <w:szCs w:val="24"/>
        </w:rPr>
        <w:t>tiğini,</w:t>
      </w:r>
      <w:r w:rsidRPr="009864EE">
        <w:rPr>
          <w:rFonts w:ascii="Times New Roman" w:hAnsi="Times New Roman" w:cs="Times New Roman"/>
          <w:sz w:val="24"/>
          <w:szCs w:val="24"/>
        </w:rPr>
        <w:t xml:space="preserve"> </w:t>
      </w:r>
      <w:r>
        <w:rPr>
          <w:rFonts w:ascii="Times New Roman" w:hAnsi="Times New Roman" w:cs="Times New Roman"/>
          <w:sz w:val="24"/>
          <w:szCs w:val="24"/>
        </w:rPr>
        <w:t>b</w:t>
      </w:r>
      <w:r w:rsidRPr="009864EE">
        <w:rPr>
          <w:rFonts w:ascii="Times New Roman" w:hAnsi="Times New Roman" w:cs="Times New Roman"/>
          <w:sz w:val="24"/>
          <w:szCs w:val="24"/>
        </w:rPr>
        <w:t>u kapsamda, kanun uygulayıcılarının rolünün çok büyük olduğu</w:t>
      </w:r>
      <w:r>
        <w:rPr>
          <w:rFonts w:ascii="Times New Roman" w:hAnsi="Times New Roman" w:cs="Times New Roman"/>
          <w:sz w:val="24"/>
          <w:szCs w:val="24"/>
        </w:rPr>
        <w:t>nu,</w:t>
      </w:r>
      <w:r w:rsidRPr="009864EE">
        <w:rPr>
          <w:rFonts w:ascii="Times New Roman" w:hAnsi="Times New Roman" w:cs="Times New Roman"/>
          <w:sz w:val="24"/>
          <w:szCs w:val="24"/>
        </w:rPr>
        <w:t xml:space="preserve"> </w:t>
      </w:r>
      <w:r>
        <w:rPr>
          <w:rFonts w:ascii="Times New Roman" w:hAnsi="Times New Roman" w:cs="Times New Roman"/>
          <w:sz w:val="24"/>
          <w:szCs w:val="24"/>
        </w:rPr>
        <w:t xml:space="preserve">sempozyumun </w:t>
      </w:r>
      <w:r w:rsidRPr="009864EE">
        <w:rPr>
          <w:rFonts w:ascii="Times New Roman" w:hAnsi="Times New Roman" w:cs="Times New Roman"/>
          <w:sz w:val="24"/>
          <w:szCs w:val="24"/>
        </w:rPr>
        <w:t xml:space="preserve">müzik üreticilerini temsil eden meslek birlikleri ve müzik üreticilerinin hakları hususunda karar verici olan </w:t>
      </w:r>
      <w:r>
        <w:rPr>
          <w:rFonts w:ascii="Times New Roman" w:hAnsi="Times New Roman" w:cs="Times New Roman"/>
          <w:sz w:val="24"/>
          <w:szCs w:val="24"/>
        </w:rPr>
        <w:t xml:space="preserve">yargı mensuplarının </w:t>
      </w:r>
      <w:r w:rsidRPr="009864EE">
        <w:rPr>
          <w:rFonts w:ascii="Times New Roman" w:hAnsi="Times New Roman" w:cs="Times New Roman"/>
          <w:sz w:val="24"/>
          <w:szCs w:val="24"/>
        </w:rPr>
        <w:t xml:space="preserve">bir araya gelmesi ve bir diyalog yolu oluşturması bakımından </w:t>
      </w:r>
      <w:r>
        <w:rPr>
          <w:rFonts w:ascii="Times New Roman" w:hAnsi="Times New Roman" w:cs="Times New Roman"/>
          <w:sz w:val="24"/>
          <w:szCs w:val="24"/>
        </w:rPr>
        <w:t xml:space="preserve">önemli olduğunu, </w:t>
      </w:r>
    </w:p>
    <w:p w:rsidR="003E71E9" w:rsidRDefault="003E71E9" w:rsidP="003E71E9">
      <w:pPr>
        <w:ind w:firstLine="708"/>
        <w:jc w:val="both"/>
        <w:rPr>
          <w:rFonts w:ascii="Times New Roman" w:hAnsi="Times New Roman" w:cs="Times New Roman"/>
          <w:sz w:val="24"/>
          <w:szCs w:val="24"/>
        </w:rPr>
      </w:pPr>
      <w:r w:rsidRPr="009864EE">
        <w:rPr>
          <w:rFonts w:ascii="Times New Roman" w:hAnsi="Times New Roman" w:cs="Times New Roman"/>
          <w:sz w:val="24"/>
          <w:szCs w:val="24"/>
        </w:rPr>
        <w:t>Yargıtay 1. Başkanı İsmail Rüştü Cirit</w:t>
      </w:r>
      <w:r>
        <w:rPr>
          <w:rFonts w:ascii="Times New Roman" w:hAnsi="Times New Roman" w:cs="Times New Roman"/>
          <w:sz w:val="24"/>
          <w:szCs w:val="24"/>
        </w:rPr>
        <w:t>;</w:t>
      </w:r>
      <w:r w:rsidRPr="009864EE">
        <w:rPr>
          <w:rFonts w:ascii="Times New Roman" w:hAnsi="Times New Roman" w:cs="Times New Roman"/>
          <w:sz w:val="24"/>
          <w:szCs w:val="24"/>
        </w:rPr>
        <w:t xml:space="preserve"> fikir ve sanat eserleri ile ticaret hayatının ancak hukuki güvenlik ortamında gelişebildiğini</w:t>
      </w:r>
      <w:r>
        <w:rPr>
          <w:rFonts w:ascii="Times New Roman" w:hAnsi="Times New Roman" w:cs="Times New Roman"/>
          <w:sz w:val="24"/>
          <w:szCs w:val="24"/>
        </w:rPr>
        <w:t>,</w:t>
      </w:r>
      <w:r w:rsidRPr="009864EE">
        <w:rPr>
          <w:rFonts w:ascii="Times New Roman" w:hAnsi="Times New Roman" w:cs="Times New Roman"/>
          <w:sz w:val="24"/>
          <w:szCs w:val="24"/>
        </w:rPr>
        <w:t xml:space="preserve"> </w:t>
      </w:r>
      <w:r>
        <w:rPr>
          <w:rFonts w:ascii="Times New Roman" w:hAnsi="Times New Roman" w:cs="Times New Roman"/>
          <w:sz w:val="24"/>
          <w:szCs w:val="24"/>
        </w:rPr>
        <w:t>f</w:t>
      </w:r>
      <w:r w:rsidRPr="009864EE">
        <w:rPr>
          <w:rFonts w:ascii="Times New Roman" w:hAnsi="Times New Roman" w:cs="Times New Roman"/>
          <w:sz w:val="24"/>
          <w:szCs w:val="24"/>
        </w:rPr>
        <w:t xml:space="preserve">ikri mülkiyetin Avrupa İnsan Hakları Sözleşmesinin </w:t>
      </w:r>
      <w:r>
        <w:rPr>
          <w:rFonts w:ascii="Times New Roman" w:hAnsi="Times New Roman" w:cs="Times New Roman"/>
          <w:sz w:val="24"/>
          <w:szCs w:val="24"/>
        </w:rPr>
        <w:t>E</w:t>
      </w:r>
      <w:r w:rsidRPr="009864EE">
        <w:rPr>
          <w:rFonts w:ascii="Times New Roman" w:hAnsi="Times New Roman" w:cs="Times New Roman"/>
          <w:sz w:val="24"/>
          <w:szCs w:val="24"/>
        </w:rPr>
        <w:t>k</w:t>
      </w:r>
      <w:r>
        <w:rPr>
          <w:rFonts w:ascii="Times New Roman" w:hAnsi="Times New Roman" w:cs="Times New Roman"/>
          <w:sz w:val="24"/>
          <w:szCs w:val="24"/>
        </w:rPr>
        <w:t xml:space="preserve">-1 </w:t>
      </w:r>
      <w:r w:rsidRPr="009864EE">
        <w:rPr>
          <w:rFonts w:ascii="Times New Roman" w:hAnsi="Times New Roman" w:cs="Times New Roman"/>
          <w:sz w:val="24"/>
          <w:szCs w:val="24"/>
        </w:rPr>
        <w:t>protokolü uyarınca mülkiyet hakkı kapsamında korunması gerektiğini belirten Avrupa İnsan Hakları Mahkemesi kararlarının bulunduğunu</w:t>
      </w:r>
      <w:r>
        <w:rPr>
          <w:rFonts w:ascii="Times New Roman" w:hAnsi="Times New Roman" w:cs="Times New Roman"/>
          <w:sz w:val="24"/>
          <w:szCs w:val="24"/>
        </w:rPr>
        <w:t>,</w:t>
      </w: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MESAM Yönetim Kurulu Başkanı Orhan Gencebay, MSG Yönetim Kurulu Başkanı </w:t>
      </w:r>
      <w:proofErr w:type="spellStart"/>
      <w:r>
        <w:rPr>
          <w:rFonts w:ascii="Times New Roman" w:hAnsi="Times New Roman" w:cs="Times New Roman"/>
          <w:sz w:val="24"/>
          <w:szCs w:val="24"/>
        </w:rPr>
        <w:t>Garo</w:t>
      </w:r>
      <w:proofErr w:type="spellEnd"/>
      <w:r>
        <w:rPr>
          <w:rFonts w:ascii="Times New Roman" w:hAnsi="Times New Roman" w:cs="Times New Roman"/>
          <w:sz w:val="24"/>
          <w:szCs w:val="24"/>
        </w:rPr>
        <w:t xml:space="preserve"> Mafyan, MÜYAP Genel Koordinatörü Bülent </w:t>
      </w:r>
      <w:proofErr w:type="spellStart"/>
      <w:r>
        <w:rPr>
          <w:rFonts w:ascii="Times New Roman" w:hAnsi="Times New Roman" w:cs="Times New Roman"/>
          <w:sz w:val="24"/>
          <w:szCs w:val="24"/>
        </w:rPr>
        <w:t>Forta</w:t>
      </w:r>
      <w:proofErr w:type="spellEnd"/>
      <w:r>
        <w:rPr>
          <w:rFonts w:ascii="Times New Roman" w:hAnsi="Times New Roman" w:cs="Times New Roman"/>
          <w:sz w:val="24"/>
          <w:szCs w:val="24"/>
        </w:rPr>
        <w:t xml:space="preserve"> ve MÜYORBİR Yönetim Kurulu Başkanı Burhan Şeşen tarafından yapılan konuşmalarda ise; müzik alanında fikri hakların korunmasının önemine ve bu kapsamda meslek birliklerinin karşılaştıkları sorunlara değinilerek Bakanlığımız ve Yargı mensuplarının desteğine ihtiyaç duyulduğunu,</w:t>
      </w:r>
    </w:p>
    <w:p w:rsidR="003E71E9" w:rsidRDefault="003E71E9" w:rsidP="003E71E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İstanbul Üniversitesi Ticaret Hukuku ABD üyesi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Aslan Kaya; 5846 sayılı Kanunda yapılan değişikliklerin detay içerdiğini ve kanunun ana sistematiğini bozan bir yapısı olduğunu, meslek birlikleri ile ilgili 2 sayfa 20 fıkra bulunduğunu, dolayısıyla anlaşılması zor bir metin olduğunu, tanınan haklarda sorun olmadığını, fakat tanınan hakların takibinde ve icrasında sorun olduğunu, teknolojik gelişmelere bağlı olarak çok kolay çoğaltma yapılabildiğinden eser korsanlığı yapılabildiğini, bu yüzden kanunda temel düzenlemeler yapılması gerektiğini, mevcut kanunda böyle bir düzenleme olmadığını, Meslek birliklerinin hak takibi yapma hakkının dava açma hakkı olup olmadığını, düzenlemeye göre meslek birliklerinin haklarını devredebileceğini, oysa hak devrinin söz konusu olmadığını, ayrıca toplu hak idaresini sağlayacak düzenlemelerin yapılması gerektiğini, kavram yanlışlıklarının ortadan kaldırılması gerektiğini, aynı </w:t>
      </w:r>
      <w:r w:rsidRPr="00BA0513">
        <w:rPr>
          <w:rFonts w:ascii="Times New Roman" w:hAnsi="Times New Roman" w:cs="Times New Roman"/>
          <w:sz w:val="24"/>
          <w:szCs w:val="24"/>
        </w:rPr>
        <w:t xml:space="preserve">alanda </w:t>
      </w:r>
      <w:r>
        <w:rPr>
          <w:rFonts w:ascii="Times New Roman" w:hAnsi="Times New Roman" w:cs="Times New Roman"/>
          <w:sz w:val="24"/>
          <w:szCs w:val="24"/>
        </w:rPr>
        <w:t xml:space="preserve">meslek birliğinin tek mi birden fazla mı olması gerektiği, toplu hak idaresi ve zorunlu takip olacak şekilde bir sistem kurmak gerektiğini, hak takibi ve buna benzer kavramları yerinde kullanmak gerektiğini, aksi takdirde çok büyük kavram yanlışlıklarına ve uygulamalara yol açacağını, Taslakta meslek birlikleri ile ilgili düzenlemelerde sadeleştirme yapılması gerektiğini, hukukun sadece hak arayan için değil, karşı tarafın hakkını korumak için de var olduğunu, meslek birliklerine temel hakları verilirken, bunu üyelerine karşı kullanmasının önüne geçilmesi gerektiğini, Rekabet Hukuku ile de birtakım sorunlar doğduğunu, gerek üyeleri gerekse karşı tarafın hak ve hukukunu yönetecek şekilde meslek </w:t>
      </w:r>
      <w:r w:rsidRPr="00BA0513">
        <w:rPr>
          <w:rFonts w:ascii="Times New Roman" w:hAnsi="Times New Roman" w:cs="Times New Roman"/>
          <w:sz w:val="24"/>
          <w:szCs w:val="24"/>
        </w:rPr>
        <w:t xml:space="preserve">birliklerinin </w:t>
      </w:r>
      <w:r>
        <w:rPr>
          <w:rFonts w:ascii="Times New Roman" w:hAnsi="Times New Roman" w:cs="Times New Roman"/>
          <w:sz w:val="24"/>
          <w:szCs w:val="24"/>
        </w:rPr>
        <w:t>faaliyet göstermesi gerektiğini, böyle bir mekanizmaya ihtiyaç olduğunu, Kanunun ana yapısının ve ruhunun bozulmamasına dikkat etmek gerektiğin</w:t>
      </w:r>
      <w:r w:rsidRPr="00B11CD4">
        <w:rPr>
          <w:rFonts w:ascii="Times New Roman" w:hAnsi="Times New Roman" w:cs="Times New Roman"/>
          <w:color w:val="FF0000"/>
          <w:sz w:val="24"/>
          <w:szCs w:val="24"/>
        </w:rPr>
        <w:t>i</w:t>
      </w:r>
      <w:proofErr w:type="gramEnd"/>
    </w:p>
    <w:p w:rsidR="003E71E9" w:rsidRDefault="003E71E9" w:rsidP="003E71E9">
      <w:pPr>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etmişlerdir. </w:t>
      </w:r>
    </w:p>
    <w:p w:rsidR="003E71E9" w:rsidRDefault="003E71E9" w:rsidP="003E71E9">
      <w:pPr>
        <w:jc w:val="both"/>
        <w:rPr>
          <w:rFonts w:ascii="Times New Roman" w:hAnsi="Times New Roman" w:cs="Times New Roman"/>
          <w:sz w:val="24"/>
          <w:szCs w:val="24"/>
        </w:rPr>
      </w:pPr>
      <w:r>
        <w:rPr>
          <w:rFonts w:ascii="Times New Roman" w:hAnsi="Times New Roman" w:cs="Times New Roman"/>
          <w:sz w:val="24"/>
          <w:szCs w:val="24"/>
        </w:rPr>
        <w:tab/>
        <w:t xml:space="preserve">Açılış oturumunu müteakiben öğleden sonra yapılan oturumlar, Özel Hukuk Oturumu ve Ceza Hukuku Oturumu olarak iki ayrı oturumda devam etmiştir. </w:t>
      </w:r>
    </w:p>
    <w:p w:rsidR="003E71E9" w:rsidRPr="00BA0513" w:rsidRDefault="003E71E9" w:rsidP="003E71E9">
      <w:pPr>
        <w:jc w:val="both"/>
        <w:rPr>
          <w:rFonts w:ascii="Times New Roman" w:hAnsi="Times New Roman" w:cs="Times New Roman"/>
          <w:sz w:val="24"/>
          <w:szCs w:val="24"/>
        </w:rPr>
      </w:pPr>
      <w:r>
        <w:rPr>
          <w:rFonts w:ascii="Times New Roman" w:hAnsi="Times New Roman" w:cs="Times New Roman"/>
          <w:sz w:val="24"/>
          <w:szCs w:val="24"/>
        </w:rPr>
        <w:tab/>
        <w:t xml:space="preserve">Özel Hukuk alanında; “Müzik Eserlerinin Korunmasında FSEK 68 ve 76/son maddeleri” konulu oturumda, Bilgi Üniversitesi Hukuk Fakültesi öğretim üyesi </w:t>
      </w:r>
      <w:r w:rsidRPr="00BA0513">
        <w:rPr>
          <w:rFonts w:ascii="Times New Roman" w:hAnsi="Times New Roman" w:cs="Times New Roman"/>
          <w:sz w:val="24"/>
          <w:szCs w:val="24"/>
        </w:rPr>
        <w:t xml:space="preserve">Prof. Dr. Gül Okutan </w:t>
      </w:r>
      <w:proofErr w:type="spellStart"/>
      <w:r w:rsidRPr="00BA0513">
        <w:rPr>
          <w:rFonts w:ascii="Times New Roman" w:hAnsi="Times New Roman" w:cs="Times New Roman"/>
          <w:sz w:val="24"/>
          <w:szCs w:val="24"/>
        </w:rPr>
        <w:t>Nilsson</w:t>
      </w:r>
      <w:proofErr w:type="spellEnd"/>
      <w:r w:rsidRPr="00BA0513">
        <w:rPr>
          <w:rFonts w:ascii="Times New Roman" w:hAnsi="Times New Roman" w:cs="Times New Roman"/>
          <w:sz w:val="24"/>
          <w:szCs w:val="24"/>
        </w:rPr>
        <w:t xml:space="preserve">, İstanbul Üniversitesi Hukuk Fakültesi öğretim üyesi Doç. Dr. Ali Paslı, MSG Genel Sekreteri Av. Dr. Barış Şensoy,  </w:t>
      </w:r>
    </w:p>
    <w:p w:rsidR="003E71E9" w:rsidRDefault="003E71E9" w:rsidP="003E71E9">
      <w:pPr>
        <w:jc w:val="both"/>
        <w:rPr>
          <w:rFonts w:ascii="Times New Roman" w:hAnsi="Times New Roman" w:cs="Times New Roman"/>
          <w:sz w:val="24"/>
          <w:szCs w:val="24"/>
        </w:rPr>
      </w:pPr>
      <w:r>
        <w:rPr>
          <w:rFonts w:ascii="Times New Roman" w:hAnsi="Times New Roman" w:cs="Times New Roman"/>
          <w:sz w:val="24"/>
          <w:szCs w:val="24"/>
        </w:rPr>
        <w:tab/>
        <w:t>Ceza Hukuku alanında; “Müzik Eserlerinin Korunmasında FSEK 71. Madde uygulaması” konulu oturumda, MESAM Yönetim Kurulu Üyesi Ali Rıza Binboğa, Yargıtay 19.Ceza Dairesi Üyesi Dr. İhsan Baştürk ve İstanbul Üniversitesi Hukuk Fakültesi öğretim üyesi Yrd. Doç. Dr. Selman Dursun</w:t>
      </w:r>
    </w:p>
    <w:p w:rsidR="003E71E9" w:rsidRDefault="003E71E9" w:rsidP="003E71E9">
      <w:pPr>
        <w:jc w:val="both"/>
        <w:rPr>
          <w:rFonts w:ascii="Times New Roman" w:hAnsi="Times New Roman" w:cs="Times New Roman"/>
          <w:sz w:val="24"/>
          <w:szCs w:val="24"/>
        </w:rPr>
      </w:pPr>
      <w:proofErr w:type="gramStart"/>
      <w:r>
        <w:rPr>
          <w:rFonts w:ascii="Times New Roman" w:hAnsi="Times New Roman" w:cs="Times New Roman"/>
          <w:sz w:val="24"/>
          <w:szCs w:val="24"/>
        </w:rPr>
        <w:t>konuşma</w:t>
      </w:r>
      <w:proofErr w:type="gramEnd"/>
      <w:r>
        <w:rPr>
          <w:rFonts w:ascii="Times New Roman" w:hAnsi="Times New Roman" w:cs="Times New Roman"/>
          <w:sz w:val="24"/>
          <w:szCs w:val="24"/>
        </w:rPr>
        <w:t xml:space="preserve"> yapmıştır.</w:t>
      </w:r>
    </w:p>
    <w:p w:rsidR="003E71E9" w:rsidRDefault="003E71E9" w:rsidP="003E71E9">
      <w:pPr>
        <w:ind w:firstLine="708"/>
        <w:jc w:val="both"/>
        <w:rPr>
          <w:rFonts w:ascii="Times New Roman" w:hAnsi="Times New Roman" w:cs="Times New Roman"/>
          <w:sz w:val="24"/>
          <w:szCs w:val="24"/>
        </w:rPr>
      </w:pPr>
      <w:r>
        <w:rPr>
          <w:rFonts w:ascii="Times New Roman" w:hAnsi="Times New Roman" w:cs="Times New Roman"/>
          <w:sz w:val="24"/>
          <w:szCs w:val="24"/>
        </w:rPr>
        <w:t xml:space="preserve">Sempozyumun ikinci günü, Yargıtay 19. Ceza Dairesi Üyesi Sabahattin </w:t>
      </w:r>
      <w:proofErr w:type="spellStart"/>
      <w:r>
        <w:rPr>
          <w:rFonts w:ascii="Times New Roman" w:hAnsi="Times New Roman" w:cs="Times New Roman"/>
          <w:sz w:val="24"/>
          <w:szCs w:val="24"/>
        </w:rPr>
        <w:t>Öztemiz</w:t>
      </w:r>
      <w:proofErr w:type="spellEnd"/>
      <w:r>
        <w:rPr>
          <w:rFonts w:ascii="Times New Roman" w:hAnsi="Times New Roman" w:cs="Times New Roman"/>
          <w:sz w:val="24"/>
          <w:szCs w:val="24"/>
        </w:rPr>
        <w:t xml:space="preserve">, İstanbul Üniversitesi Hukuk Fakültesi Dekanı Prof. Dr.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Sözüer ve İstanbul Üniversitesi Hukuk Fakültesi Öğretim Üyesi Doç. Dr. Mustafa Aksu’nun sunumlarında; Yargıtay kararları analiz edilerek, meslek birliklerinden izin almaksızın müzik kullanılan işletmelerin </w:t>
      </w:r>
      <w:r>
        <w:rPr>
          <w:rFonts w:ascii="Times New Roman" w:hAnsi="Times New Roman" w:cs="Times New Roman"/>
          <w:sz w:val="24"/>
          <w:szCs w:val="24"/>
        </w:rPr>
        <w:lastRenderedPageBreak/>
        <w:t xml:space="preserve">lisanslanmasına ilişkin olarak alınan iki farklı yöndeki kararın bir çelişki oluşturmadığı, her somut olayın kendi içinde değerlendirildiği belirtilerek, meslek birliklerinin hakkını korurken müzik yayını kendi dükkanında kullanan ve sınırlı sayıda kitleye hitap eden </w:t>
      </w:r>
      <w:r w:rsidRPr="00BA0513">
        <w:rPr>
          <w:rFonts w:ascii="Times New Roman" w:hAnsi="Times New Roman" w:cs="Times New Roman"/>
          <w:sz w:val="24"/>
          <w:szCs w:val="24"/>
        </w:rPr>
        <w:t xml:space="preserve">küçük esnafın / sade vatandaşın </w:t>
      </w:r>
      <w:r>
        <w:rPr>
          <w:rFonts w:ascii="Times New Roman" w:hAnsi="Times New Roman" w:cs="Times New Roman"/>
          <w:sz w:val="24"/>
          <w:szCs w:val="24"/>
        </w:rPr>
        <w:t>mağdur edilmemesi gerektiğine dikkat çekilmiştir. Sempozyum, konu ile ilgili soru ve cevaplarla sona erdirilmiştir.</w:t>
      </w:r>
    </w:p>
    <w:p w:rsidR="003E71E9" w:rsidRDefault="003E71E9" w:rsidP="003E71E9">
      <w:pPr>
        <w:jc w:val="both"/>
        <w:rPr>
          <w:rFonts w:ascii="Times New Roman" w:hAnsi="Times New Roman" w:cs="Times New Roman"/>
          <w:sz w:val="24"/>
          <w:szCs w:val="24"/>
        </w:rPr>
      </w:pPr>
      <w:r>
        <w:rPr>
          <w:rFonts w:ascii="Times New Roman" w:hAnsi="Times New Roman" w:cs="Times New Roman"/>
          <w:color w:val="FF0000"/>
          <w:sz w:val="24"/>
          <w:szCs w:val="24"/>
        </w:rPr>
        <w:tab/>
      </w:r>
      <w:proofErr w:type="gramStart"/>
      <w:r w:rsidRPr="00BA0513">
        <w:rPr>
          <w:rFonts w:ascii="Times New Roman" w:hAnsi="Times New Roman" w:cs="Times New Roman"/>
          <w:sz w:val="24"/>
          <w:szCs w:val="24"/>
        </w:rPr>
        <w:t xml:space="preserve">Sempozyumun kapanış konuşmalarında; MESAM Yönetim Kurulu Başkanı Orhan Gencebay ve MSG Yönetim Kurulu Başkanı </w:t>
      </w:r>
      <w:proofErr w:type="spellStart"/>
      <w:r w:rsidRPr="00BA0513">
        <w:rPr>
          <w:rFonts w:ascii="Times New Roman" w:hAnsi="Times New Roman" w:cs="Times New Roman"/>
          <w:sz w:val="24"/>
          <w:szCs w:val="24"/>
        </w:rPr>
        <w:t>Garo</w:t>
      </w:r>
      <w:proofErr w:type="spellEnd"/>
      <w:r w:rsidRPr="00BA0513">
        <w:rPr>
          <w:rFonts w:ascii="Times New Roman" w:hAnsi="Times New Roman" w:cs="Times New Roman"/>
          <w:sz w:val="24"/>
          <w:szCs w:val="24"/>
        </w:rPr>
        <w:t xml:space="preserve"> Mafyan tarafından, FSEK Taslağı ile ilgili çalışmaları yürüten Bakanlığımızın konuya ilgisi ve destekleri dolayısıyla </w:t>
      </w:r>
      <w:r w:rsidRPr="007F125A">
        <w:rPr>
          <w:rFonts w:ascii="Times New Roman" w:hAnsi="Times New Roman" w:cs="Times New Roman"/>
          <w:sz w:val="24"/>
          <w:szCs w:val="24"/>
        </w:rPr>
        <w:t>teşekkürleri ve diyaloğun sürdürülmesine dair temennileri iletilmiş</w:t>
      </w:r>
      <w:r>
        <w:rPr>
          <w:rFonts w:ascii="Times New Roman" w:hAnsi="Times New Roman" w:cs="Times New Roman"/>
          <w:sz w:val="24"/>
          <w:szCs w:val="24"/>
        </w:rPr>
        <w:t xml:space="preserve"> ve ayrıca </w:t>
      </w:r>
      <w:proofErr w:type="spellStart"/>
      <w:r>
        <w:rPr>
          <w:rFonts w:ascii="Times New Roman" w:hAnsi="Times New Roman" w:cs="Times New Roman"/>
          <w:sz w:val="24"/>
          <w:szCs w:val="24"/>
        </w:rPr>
        <w:t>Garo</w:t>
      </w:r>
      <w:proofErr w:type="spellEnd"/>
      <w:r>
        <w:rPr>
          <w:rFonts w:ascii="Times New Roman" w:hAnsi="Times New Roman" w:cs="Times New Roman"/>
          <w:sz w:val="24"/>
          <w:szCs w:val="24"/>
        </w:rPr>
        <w:t xml:space="preserve"> Mafyan, sanatçı duyarlılığı ve hassasiyeti ile meslek birlikleri adına yapılan konuşmalarda kastı aşan sözler ve hezeyanların dile getirilmesinin sebep olabileceği rahatsızlıklardan dolayı affedilmelerini vurgulamışlardır.</w:t>
      </w:r>
      <w:proofErr w:type="gramEnd"/>
    </w:p>
    <w:sectPr w:rsidR="003E71E9" w:rsidSect="005E78C6">
      <w:pgSz w:w="11906" w:h="16838"/>
      <w:pgMar w:top="141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38"/>
    <w:rsid w:val="001F1338"/>
    <w:rsid w:val="002C72EB"/>
    <w:rsid w:val="003E71E9"/>
    <w:rsid w:val="005275EC"/>
    <w:rsid w:val="006469BC"/>
    <w:rsid w:val="00AB2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HulyaMuratli</dc:creator>
  <cp:lastModifiedBy>teftis</cp:lastModifiedBy>
  <cp:revision>2</cp:revision>
  <dcterms:created xsi:type="dcterms:W3CDTF">2017-04-07T12:38:00Z</dcterms:created>
  <dcterms:modified xsi:type="dcterms:W3CDTF">2017-04-07T12:38:00Z</dcterms:modified>
</cp:coreProperties>
</file>